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-3165"/>
        <w:tblW w:w="10746" w:type="dxa"/>
        <w:tblLook w:val="01E0" w:firstRow="1" w:lastRow="1" w:firstColumn="1" w:lastColumn="1" w:noHBand="0" w:noVBand="0"/>
      </w:tblPr>
      <w:tblGrid>
        <w:gridCol w:w="2974"/>
        <w:gridCol w:w="3397"/>
        <w:gridCol w:w="1981"/>
        <w:gridCol w:w="2394"/>
      </w:tblGrid>
      <w:tr w:rsidR="004E3F7E" w:rsidRPr="00A476EE" w:rsidTr="004E3F7E">
        <w:trPr>
          <w:trHeight w:val="2627"/>
        </w:trPr>
        <w:tc>
          <w:tcPr>
            <w:tcW w:w="2974" w:type="dxa"/>
          </w:tcPr>
          <w:p w:rsidR="004E3F7E" w:rsidRPr="00A476EE" w:rsidRDefault="004E3F7E" w:rsidP="004E3F7E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  <w:bookmarkStart w:id="0" w:name="_GoBack"/>
            <w:bookmarkEnd w:id="0"/>
          </w:p>
          <w:p w:rsidR="004E3F7E" w:rsidRPr="00A476EE" w:rsidRDefault="00BC3630" w:rsidP="004E3F7E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1778000</wp:posOffset>
                      </wp:positionH>
                      <wp:positionV relativeFrom="paragraph">
                        <wp:posOffset>677545</wp:posOffset>
                      </wp:positionV>
                      <wp:extent cx="2352675" cy="1323340"/>
                      <wp:effectExtent l="0" t="0" r="0" b="0"/>
                      <wp:wrapNone/>
                      <wp:docPr id="48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2675" cy="1323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E3F7E" w:rsidRPr="000F7918" w:rsidRDefault="004E3F7E" w:rsidP="004E3F7E">
                                  <w:pPr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ff220"/>
                                      <w:rFonts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      </w:t>
                                  </w:r>
                                  <w:r w:rsidRPr="000F7918">
                                    <w:rPr>
                                      <w:rStyle w:val="ff220"/>
                                      <w:rFonts w:cstheme="minorHAnsi"/>
                                      <w:b/>
                                      <w:sz w:val="18"/>
                                      <w:szCs w:val="18"/>
                                    </w:rPr>
                                    <w:t>1° Circolo Didattico di Pozzuoli</w:t>
                                  </w:r>
                                </w:p>
                                <w:p w:rsidR="004E3F7E" w:rsidRPr="000F7918" w:rsidRDefault="004E3F7E" w:rsidP="004E3F7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Style w:val="ff220"/>
                                      <w:rFonts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"Guglielmo Marconi" </w:t>
                                  </w:r>
                                  <w:r w:rsidRPr="000F7918">
                                    <w:rPr>
                                      <w:rFonts w:cstheme="minorHAnsi"/>
                                      <w:b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 w:rsidRPr="000F7918">
                                    <w:rPr>
                                      <w:rStyle w:val="ff220"/>
                                      <w:rFonts w:cstheme="minorHAnsi"/>
                                      <w:sz w:val="16"/>
                                      <w:szCs w:val="16"/>
                                    </w:rPr>
                                    <w:t>Viale Capomazza,1</w:t>
                                  </w:r>
                                </w:p>
                                <w:p w:rsidR="004E3F7E" w:rsidRPr="000F7918" w:rsidRDefault="004E3F7E" w:rsidP="004E3F7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Style w:val="ff220"/>
                                      <w:rFonts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cstheme="minorHAnsi"/>
                                      <w:sz w:val="16"/>
                                      <w:szCs w:val="16"/>
                                    </w:rPr>
                                    <w:t>Segreteria c/o Corso Umberto I, 125b</w:t>
                                  </w:r>
                                </w:p>
                                <w:p w:rsidR="004E3F7E" w:rsidRPr="0088679C" w:rsidRDefault="004E3F7E" w:rsidP="004E3F7E">
                                  <w:pPr>
                                    <w:jc w:val="center"/>
                                    <w:rPr>
                                      <w:rStyle w:val="ff220"/>
                                      <w:sz w:val="18"/>
                                      <w:szCs w:val="18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cstheme="minorHAnsi"/>
                                      <w:sz w:val="16"/>
                                      <w:szCs w:val="16"/>
                                    </w:rPr>
                                    <w:t xml:space="preserve"> 80078 Pozzuoli (NA)</w:t>
                                  </w:r>
                                  <w:r w:rsidRPr="000F7918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0F7918">
                                    <w:rPr>
                                      <w:rStyle w:val="ff220"/>
                                      <w:rFonts w:cstheme="minorHAnsi"/>
                                      <w:sz w:val="16"/>
                                      <w:szCs w:val="16"/>
                                    </w:rPr>
                                    <w:t>Segreteria: tel e fax 0810082649</w:t>
                                  </w:r>
                                  <w:r w:rsidRPr="0088679C"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88679C"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>E-mail: naee16600e@istruzione.it</w:t>
                                  </w:r>
                                  <w:r w:rsidRPr="0088679C"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88679C"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 xml:space="preserve">Web: </w:t>
                                  </w:r>
                                  <w:hyperlink r:id="rId5" w:history="1">
                                    <w:r w:rsidRPr="0088679C">
                                      <w:rPr>
                                        <w:rStyle w:val="Collegamentoipertestuale"/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  <w:t>www.1circolopozzuoli.it</w:t>
                                    </w:r>
                                  </w:hyperlink>
                                </w:p>
                                <w:p w:rsidR="004E3F7E" w:rsidRPr="0088679C" w:rsidRDefault="004E3F7E" w:rsidP="004E3F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8" o:spid="_x0000_s1026" type="#_x0000_t202" style="position:absolute;left:0;text-align:left;margin-left:140pt;margin-top:53.35pt;width:185.25pt;height:10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" stroked="f">
                      <v:textbox>
                        <w:txbxContent>
                          <w:p w:rsidR="004E3F7E" w:rsidRPr="000F7918" w:rsidRDefault="004E3F7E" w:rsidP="004E3F7E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ff220"/>
                                <w:rFonts w:cstheme="minorHAnsi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0F7918">
                              <w:rPr>
                                <w:rStyle w:val="ff220"/>
                                <w:rFonts w:cstheme="minorHAnsi"/>
                                <w:b/>
                                <w:sz w:val="18"/>
                                <w:szCs w:val="18"/>
                              </w:rPr>
                              <w:t>1° Circolo Didattico di Pozzuoli</w:t>
                            </w:r>
                          </w:p>
                          <w:p w:rsidR="004E3F7E" w:rsidRPr="000F7918" w:rsidRDefault="004E3F7E" w:rsidP="004E3F7E">
                            <w:pPr>
                              <w:spacing w:after="0" w:line="240" w:lineRule="auto"/>
                              <w:jc w:val="center"/>
                              <w:rPr>
                                <w:rStyle w:val="ff220"/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0F7918">
                              <w:rPr>
                                <w:rStyle w:val="ff220"/>
                                <w:rFonts w:cstheme="minorHAnsi"/>
                                <w:b/>
                                <w:sz w:val="18"/>
                                <w:szCs w:val="18"/>
                              </w:rPr>
                              <w:t xml:space="preserve">"Guglielmo Marconi" </w:t>
                            </w:r>
                            <w:r w:rsidRPr="000F7918">
                              <w:rPr>
                                <w:rFonts w:cstheme="minorHAnsi"/>
                                <w:b/>
                                <w:sz w:val="18"/>
                                <w:szCs w:val="18"/>
                              </w:rPr>
                              <w:br/>
                            </w:r>
                            <w:r w:rsidRPr="000F7918">
                              <w:rPr>
                                <w:rStyle w:val="ff220"/>
                                <w:rFonts w:cstheme="minorHAnsi"/>
                                <w:sz w:val="16"/>
                                <w:szCs w:val="16"/>
                              </w:rPr>
                              <w:t>Viale Capomazza,1</w:t>
                            </w:r>
                          </w:p>
                          <w:p w:rsidR="004E3F7E" w:rsidRPr="000F7918" w:rsidRDefault="004E3F7E" w:rsidP="004E3F7E">
                            <w:pPr>
                              <w:spacing w:after="0" w:line="240" w:lineRule="auto"/>
                              <w:jc w:val="center"/>
                              <w:rPr>
                                <w:rStyle w:val="ff220"/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0F7918">
                              <w:rPr>
                                <w:rStyle w:val="ff220"/>
                                <w:rFonts w:cstheme="minorHAnsi"/>
                                <w:sz w:val="16"/>
                                <w:szCs w:val="16"/>
                              </w:rPr>
                              <w:t>Segreteria c/o Corso Umberto I, 125b</w:t>
                            </w:r>
                          </w:p>
                          <w:p w:rsidR="004E3F7E" w:rsidRPr="0088679C" w:rsidRDefault="004E3F7E" w:rsidP="004E3F7E">
                            <w:pPr>
                              <w:jc w:val="center"/>
                              <w:rPr>
                                <w:rStyle w:val="ff220"/>
                                <w:sz w:val="18"/>
                                <w:szCs w:val="18"/>
                              </w:rPr>
                            </w:pPr>
                            <w:r w:rsidRPr="000F7918">
                              <w:rPr>
                                <w:rStyle w:val="ff220"/>
                                <w:rFonts w:cstheme="minorHAnsi"/>
                                <w:sz w:val="16"/>
                                <w:szCs w:val="16"/>
                              </w:rPr>
                              <w:t xml:space="preserve"> 80078 Pozzuoli (NA)</w:t>
                            </w:r>
                            <w:r w:rsidRPr="000F7918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br/>
                            </w:r>
                            <w:r w:rsidRPr="000F7918">
                              <w:rPr>
                                <w:rStyle w:val="ff220"/>
                                <w:rFonts w:cstheme="minorHAnsi"/>
                                <w:sz w:val="16"/>
                                <w:szCs w:val="16"/>
                              </w:rPr>
                              <w:t>Segreteria: tel e fax 0810082649</w:t>
                            </w:r>
                            <w:r w:rsidRPr="0088679C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8679C">
                              <w:rPr>
                                <w:rStyle w:val="ff220"/>
                                <w:sz w:val="16"/>
                                <w:szCs w:val="16"/>
                              </w:rPr>
                              <w:t>E-mail: naee16600e@istruzione.it</w:t>
                            </w:r>
                            <w:r w:rsidRPr="0088679C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8679C">
                              <w:rPr>
                                <w:rStyle w:val="ff220"/>
                                <w:sz w:val="16"/>
                                <w:szCs w:val="16"/>
                              </w:rPr>
                              <w:t xml:space="preserve">Web: </w:t>
                            </w:r>
                            <w:hyperlink r:id="rId6" w:history="1">
                              <w:r w:rsidRPr="0088679C">
                                <w:rPr>
                                  <w:rStyle w:val="Collegamentoipertestuale"/>
                                  <w:rFonts w:ascii="Tahoma" w:hAnsi="Tahoma" w:cs="Tahoma"/>
                                  <w:sz w:val="16"/>
                                  <w:szCs w:val="16"/>
                                </w:rPr>
                                <w:t>www.1circolopozzuoli.it</w:t>
                              </w:r>
                            </w:hyperlink>
                          </w:p>
                          <w:p w:rsidR="004E3F7E" w:rsidRPr="0088679C" w:rsidRDefault="004E3F7E" w:rsidP="004E3F7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619760</wp:posOffset>
                      </wp:positionV>
                      <wp:extent cx="1781175" cy="742950"/>
                      <wp:effectExtent l="0" t="0" r="0" b="0"/>
                      <wp:wrapNone/>
                      <wp:docPr id="49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117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E3F7E" w:rsidRPr="0088679C" w:rsidRDefault="004E3F7E" w:rsidP="004E3F7E">
                                  <w:pPr>
                                    <w:autoSpaceDE w:val="0"/>
                                    <w:jc w:val="center"/>
                                    <w:rPr>
                                      <w:rFonts w:ascii="Forte" w:hAnsi="Forte"/>
                                    </w:rPr>
                                  </w:pPr>
                                  <w:r w:rsidRPr="0088679C">
                                    <w:rPr>
                                      <w:rFonts w:ascii="Forte" w:hAnsi="Forte"/>
                                    </w:rPr>
                                    <w:t>Ministero dell’Istruzione dell’Università e della Ricerca</w:t>
                                  </w:r>
                                </w:p>
                                <w:p w:rsidR="004E3F7E" w:rsidRPr="0088679C" w:rsidRDefault="004E3F7E" w:rsidP="004E3F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9" o:spid="_x0000_s1027" type="#_x0000_t202" style="position:absolute;left:0;text-align:left;margin-left:-.25pt;margin-top:48.8pt;width:140.2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" stroked="f">
                      <v:textbox>
                        <w:txbxContent>
                          <w:p w:rsidR="004E3F7E" w:rsidRPr="0088679C" w:rsidRDefault="004E3F7E" w:rsidP="004E3F7E">
                            <w:pPr>
                              <w:autoSpaceDE w:val="0"/>
                              <w:jc w:val="center"/>
                              <w:rPr>
                                <w:rFonts w:ascii="Forte" w:hAnsi="Forte"/>
                              </w:rPr>
                            </w:pPr>
                            <w:r w:rsidRPr="0088679C">
                              <w:rPr>
                                <w:rFonts w:ascii="Forte" w:hAnsi="Forte"/>
                              </w:rPr>
                              <w:t>Ministero dell’Istruzione dell’Università e della Ricerca</w:t>
                            </w:r>
                          </w:p>
                          <w:p w:rsidR="004E3F7E" w:rsidRPr="0088679C" w:rsidRDefault="004E3F7E" w:rsidP="004E3F7E"/>
                        </w:txbxContent>
                      </v:textbox>
                    </v:shape>
                  </w:pict>
                </mc:Fallback>
              </mc:AlternateContent>
            </w:r>
            <w:r w:rsidR="004E3F7E">
              <w:rPr>
                <w:rFonts w:eastAsia="Times New Roman"/>
                <w:noProof/>
                <w:lang w:eastAsia="it-IT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582295</wp:posOffset>
                  </wp:positionH>
                  <wp:positionV relativeFrom="margin">
                    <wp:posOffset>200660</wp:posOffset>
                  </wp:positionV>
                  <wp:extent cx="626110" cy="733425"/>
                  <wp:effectExtent l="19050" t="0" r="2540" b="0"/>
                  <wp:wrapSquare wrapText="bothSides"/>
                  <wp:docPr id="6" name="Immagine 1" descr="http://www.8circolopozzuoli.it/coroncina colora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8circolopozzuoli.it/coroncina colora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7" w:type="dxa"/>
          </w:tcPr>
          <w:p w:rsidR="004E3F7E" w:rsidRPr="00A476EE" w:rsidRDefault="004E3F7E" w:rsidP="004E3F7E">
            <w:pPr>
              <w:keepNext/>
              <w:suppressAutoHyphens/>
              <w:overflowPunct w:val="0"/>
              <w:autoSpaceDE w:val="0"/>
              <w:ind w:right="278"/>
              <w:jc w:val="center"/>
              <w:outlineLvl w:val="5"/>
              <w:rPr>
                <w:rFonts w:eastAsia="Times New Roman"/>
                <w:b/>
                <w:bCs/>
                <w:lang w:eastAsia="ar-SA"/>
              </w:rPr>
            </w:pPr>
            <w:r w:rsidRPr="00A476EE">
              <w:rPr>
                <w:rFonts w:eastAsia="Times New Roman"/>
                <w:b/>
                <w:bCs/>
                <w:lang w:eastAsia="ar-SA"/>
              </w:rPr>
              <w:t xml:space="preserve">         </w:t>
            </w:r>
          </w:p>
          <w:p w:rsidR="004E3F7E" w:rsidRPr="00A476EE" w:rsidRDefault="004E3F7E" w:rsidP="004E3F7E">
            <w:pPr>
              <w:suppressAutoHyphens/>
              <w:jc w:val="center"/>
              <w:rPr>
                <w:rFonts w:eastAsia="Times New Roman"/>
                <w:lang w:eastAsia="ar-SA"/>
              </w:rPr>
            </w:pPr>
          </w:p>
          <w:p w:rsidR="004E3F7E" w:rsidRPr="00A476EE" w:rsidRDefault="004E3F7E" w:rsidP="004E3F7E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770255</wp:posOffset>
                  </wp:positionH>
                  <wp:positionV relativeFrom="margin">
                    <wp:posOffset>187325</wp:posOffset>
                  </wp:positionV>
                  <wp:extent cx="720090" cy="742950"/>
                  <wp:effectExtent l="19050" t="0" r="3810" b="0"/>
                  <wp:wrapSquare wrapText="bothSides"/>
                  <wp:docPr id="10" name="Immagine 2" descr="LOGO 1° Circolo SCRITTA MARCONI 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1° Circolo SCRITTA MARCONI 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1" w:type="dxa"/>
          </w:tcPr>
          <w:p w:rsidR="004E3F7E" w:rsidRPr="00A476EE" w:rsidRDefault="004E3F7E" w:rsidP="004E3F7E">
            <w:pPr>
              <w:rPr>
                <w:rFonts w:eastAsia="Times New Roman"/>
                <w:b/>
                <w:bCs/>
                <w:lang w:eastAsia="it-IT"/>
              </w:rPr>
            </w:pPr>
          </w:p>
          <w:p w:rsidR="004E3F7E" w:rsidRPr="00A476EE" w:rsidRDefault="004E3F7E" w:rsidP="004E3F7E">
            <w:pPr>
              <w:rPr>
                <w:rFonts w:eastAsia="Times New Roman"/>
                <w:b/>
                <w:bCs/>
                <w:lang w:eastAsia="it-IT"/>
              </w:rPr>
            </w:pPr>
            <w:r w:rsidRPr="00A476EE">
              <w:rPr>
                <w:rFonts w:eastAsia="Times New Roman"/>
                <w:b/>
                <w:bCs/>
                <w:lang w:eastAsia="it-IT"/>
              </w:rPr>
              <w:t xml:space="preserve">        </w:t>
            </w:r>
            <w:r>
              <w:rPr>
                <w:rFonts w:eastAsia="Times New Roman"/>
                <w:b/>
                <w:bCs/>
                <w:noProof/>
                <w:lang w:eastAsia="it-IT"/>
              </w:rPr>
              <w:drawing>
                <wp:inline distT="0" distB="0" distL="0" distR="0">
                  <wp:extent cx="541020" cy="521335"/>
                  <wp:effectExtent l="0" t="0" r="0" b="0"/>
                  <wp:docPr id="8" name="Immagine 3" descr="polo_qual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olo_qual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2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F7E" w:rsidRPr="00A476EE" w:rsidRDefault="00BC3630" w:rsidP="004E3F7E">
            <w:pPr>
              <w:rPr>
                <w:rFonts w:eastAsia="Times New Roman"/>
                <w:b/>
                <w:bCs/>
                <w:lang w:eastAsia="it-IT"/>
              </w:rPr>
            </w:pPr>
            <w:r>
              <w:rPr>
                <w:rFonts w:eastAsia="Times New Roman"/>
                <w:b/>
                <w:bCs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81280</wp:posOffset>
                      </wp:positionV>
                      <wp:extent cx="1057275" cy="381000"/>
                      <wp:effectExtent l="0" t="0" r="0" b="0"/>
                      <wp:wrapNone/>
                      <wp:docPr id="47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E3F7E" w:rsidRPr="00F91867" w:rsidRDefault="004E3F7E" w:rsidP="004E3F7E">
                                  <w:pPr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  <w:t xml:space="preserve">  </w:t>
                                  </w:r>
                                  <w:r w:rsidRPr="00F91867"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  <w:t>Polo Qualità</w:t>
                                  </w:r>
                                </w:p>
                                <w:p w:rsidR="004E3F7E" w:rsidRPr="00F91867" w:rsidRDefault="004E3F7E" w:rsidP="004E3F7E">
                                  <w:pPr>
                                    <w:pStyle w:val="default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 w:rsidRPr="00F91867">
                                    <w:rPr>
                                      <w:rFonts w:ascii="Baskerville Old Face" w:hAnsi="Baskerville Old Face"/>
                                      <w:b/>
                                      <w:sz w:val="22"/>
                                      <w:szCs w:val="22"/>
                                    </w:rPr>
                                    <w:t>Napoli</w:t>
                                  </w:r>
                                </w:p>
                                <w:p w:rsidR="004E3F7E" w:rsidRDefault="004E3F7E" w:rsidP="004E3F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1" o:spid="_x0000_s1028" type="#_x0000_t202" style="position:absolute;margin-left:-1.05pt;margin-top:6.4pt;width:83.2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" stroked="f">
                      <v:textbox>
                        <w:txbxContent>
                          <w:p w:rsidR="004E3F7E" w:rsidRPr="00F91867" w:rsidRDefault="004E3F7E" w:rsidP="004E3F7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</w:rPr>
                              <w:t xml:space="preserve">  </w:t>
                            </w:r>
                            <w:r w:rsidRPr="00F91867">
                              <w:rPr>
                                <w:rFonts w:ascii="Baskerville Old Face" w:hAnsi="Baskerville Old Face"/>
                                <w:b/>
                              </w:rPr>
                              <w:t>Polo Qualità</w:t>
                            </w:r>
                          </w:p>
                          <w:p w:rsidR="004E3F7E" w:rsidRPr="00F91867" w:rsidRDefault="004E3F7E" w:rsidP="004E3F7E">
                            <w:pPr>
                              <w:pStyle w:val="default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F91867">
                              <w:rPr>
                                <w:rFonts w:ascii="Baskerville Old Face" w:hAnsi="Baskerville Old Face"/>
                                <w:b/>
                                <w:sz w:val="22"/>
                                <w:szCs w:val="22"/>
                              </w:rPr>
                              <w:t>Napoli</w:t>
                            </w:r>
                          </w:p>
                          <w:p w:rsidR="004E3F7E" w:rsidRDefault="004E3F7E" w:rsidP="004E3F7E"/>
                        </w:txbxContent>
                      </v:textbox>
                    </v:shape>
                  </w:pict>
                </mc:Fallback>
              </mc:AlternateContent>
            </w:r>
          </w:p>
          <w:p w:rsidR="004E3F7E" w:rsidRPr="00A476EE" w:rsidRDefault="004E3F7E" w:rsidP="004E3F7E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 w:rsidRPr="00A476EE">
              <w:rPr>
                <w:rFonts w:eastAsia="Times New Roman"/>
                <w:lang w:eastAsia="ar-SA"/>
              </w:rPr>
              <w:t xml:space="preserve"> </w:t>
            </w:r>
          </w:p>
        </w:tc>
        <w:tc>
          <w:tcPr>
            <w:tcW w:w="2394" w:type="dxa"/>
          </w:tcPr>
          <w:p w:rsidR="004E3F7E" w:rsidRPr="00A476EE" w:rsidRDefault="004E3F7E" w:rsidP="004E3F7E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  <w:p w:rsidR="004E3F7E" w:rsidRPr="00A476EE" w:rsidRDefault="00BC3630" w:rsidP="004E3F7E">
            <w:pPr>
              <w:suppressAutoHyphens/>
              <w:autoSpaceDE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677545</wp:posOffset>
                      </wp:positionV>
                      <wp:extent cx="1304925" cy="504825"/>
                      <wp:effectExtent l="0" t="0" r="0" b="0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E3F7E" w:rsidRPr="00F91867" w:rsidRDefault="004E3F7E" w:rsidP="004E3F7E">
                                  <w:pPr>
                                    <w:autoSpaceDE w:val="0"/>
                                    <w:jc w:val="center"/>
                                    <w:rPr>
                                      <w:rFonts w:ascii="Forte" w:hAnsi="Forte"/>
                                    </w:rPr>
                                  </w:pPr>
                                  <w:r>
                                    <w:rPr>
                                      <w:rFonts w:ascii="Forte" w:hAnsi="Forte"/>
                                    </w:rPr>
                                    <w:t xml:space="preserve"> Unione  Europea</w:t>
                                  </w:r>
                                </w:p>
                                <w:p w:rsidR="004E3F7E" w:rsidRDefault="004E3F7E" w:rsidP="004E3F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0" o:spid="_x0000_s1029" type="#_x0000_t202" style="position:absolute;margin-left:.75pt;margin-top:53.35pt;width:102.75pt;height:3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2dRhgIAABk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" stroked="f">
                      <v:textbox>
                        <w:txbxContent>
                          <w:p w:rsidR="004E3F7E" w:rsidRPr="00F91867" w:rsidRDefault="004E3F7E" w:rsidP="004E3F7E">
                            <w:pPr>
                              <w:autoSpaceDE w:val="0"/>
                              <w:jc w:val="center"/>
                              <w:rPr>
                                <w:rFonts w:ascii="Forte" w:hAnsi="Forte"/>
                              </w:rPr>
                            </w:pPr>
                            <w:r>
                              <w:rPr>
                                <w:rFonts w:ascii="Forte" w:hAnsi="Forte"/>
                              </w:rPr>
                              <w:t xml:space="preserve"> Unione  Europea</w:t>
                            </w:r>
                          </w:p>
                          <w:p w:rsidR="004E3F7E" w:rsidRDefault="004E3F7E" w:rsidP="004E3F7E"/>
                        </w:txbxContent>
                      </v:textbox>
                    </v:shape>
                  </w:pict>
                </mc:Fallback>
              </mc:AlternateContent>
            </w:r>
            <w:r w:rsidR="004E3F7E" w:rsidRPr="00A476EE">
              <w:rPr>
                <w:rFonts w:eastAsia="Times New Roman"/>
                <w:lang w:eastAsia="ar-SA"/>
              </w:rPr>
              <w:t xml:space="preserve">      </w:t>
            </w:r>
            <w:r w:rsidR="004E3F7E">
              <w:rPr>
                <w:rFonts w:eastAsia="Times New Roman"/>
                <w:noProof/>
                <w:lang w:eastAsia="it-IT"/>
              </w:rPr>
              <w:drawing>
                <wp:inline distT="0" distB="0" distL="0" distR="0">
                  <wp:extent cx="908050" cy="605155"/>
                  <wp:effectExtent l="0" t="0" r="6350" b="4445"/>
                  <wp:docPr id="9" name="Immagine 4" descr="eu-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u-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605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F7E" w:rsidRPr="00A476EE" w:rsidRDefault="004E3F7E" w:rsidP="004E3F7E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  <w:p w:rsidR="004E3F7E" w:rsidRPr="00A476EE" w:rsidRDefault="004E3F7E" w:rsidP="004E3F7E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</w:tc>
      </w:tr>
    </w:tbl>
    <w:p w:rsidR="00A5559C" w:rsidRPr="00C07048" w:rsidRDefault="00A5559C" w:rsidP="00A5559C">
      <w:pPr>
        <w:spacing w:after="0" w:line="240" w:lineRule="auto"/>
        <w:rPr>
          <w:rFonts w:ascii="Times New Roman" w:hAnsi="Times New Roman"/>
          <w:sz w:val="24"/>
          <w:szCs w:val="24"/>
          <w:lang w:eastAsia="it-IT"/>
        </w:rPr>
      </w:pPr>
    </w:p>
    <w:p w:rsidR="00A5559C" w:rsidRDefault="00A5559C" w:rsidP="004E46DE">
      <w:pPr>
        <w:spacing w:after="0" w:line="240" w:lineRule="auto"/>
        <w:rPr>
          <w:b/>
          <w:sz w:val="36"/>
          <w:szCs w:val="36"/>
        </w:rPr>
      </w:pPr>
    </w:p>
    <w:p w:rsidR="004E3F7E" w:rsidRDefault="004E3F7E" w:rsidP="00A5559C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DA35CE" w:rsidRPr="00D17CEF" w:rsidRDefault="00D17CEF" w:rsidP="00A5559C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D17CEF">
        <w:rPr>
          <w:b/>
          <w:sz w:val="24"/>
          <w:szCs w:val="24"/>
          <w:u w:val="single"/>
        </w:rPr>
        <w:t>GRIGLIA DI VALUTAZIONE DELLE COMPETENZE</w:t>
      </w:r>
    </w:p>
    <w:p w:rsidR="00A5559C" w:rsidRPr="00D17CEF" w:rsidRDefault="00D17CEF" w:rsidP="004E46DE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D17CEF">
        <w:rPr>
          <w:b/>
          <w:sz w:val="24"/>
          <w:szCs w:val="24"/>
          <w:u w:val="single"/>
        </w:rPr>
        <w:t>ALUNNI 4 ANNI</w:t>
      </w:r>
    </w:p>
    <w:p w:rsidR="004E46DE" w:rsidRPr="00D17CEF" w:rsidRDefault="00D17CEF" w:rsidP="004E46DE">
      <w:pPr>
        <w:spacing w:after="0"/>
        <w:jc w:val="center"/>
        <w:rPr>
          <w:b/>
          <w:sz w:val="24"/>
          <w:szCs w:val="24"/>
        </w:rPr>
      </w:pPr>
      <w:r w:rsidRPr="00D17CEF">
        <w:rPr>
          <w:b/>
          <w:sz w:val="24"/>
          <w:szCs w:val="24"/>
        </w:rPr>
        <w:t>VERSO LE COMPETENZE CHIAVE DI CITTADINANZA</w:t>
      </w:r>
    </w:p>
    <w:p w:rsidR="004E3F7E" w:rsidRDefault="004E3F7E" w:rsidP="004E3F7E">
      <w:pPr>
        <w:pStyle w:val="Paragrafoelenco"/>
        <w:numPr>
          <w:ilvl w:val="0"/>
          <w:numId w:val="1"/>
        </w:num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S. 2018/2019</w:t>
      </w:r>
    </w:p>
    <w:p w:rsidR="00802DE3" w:rsidRPr="000F7918" w:rsidRDefault="00802DE3" w:rsidP="00AE0823">
      <w:pPr>
        <w:pStyle w:val="Paragrafoelenco"/>
        <w:spacing w:after="0"/>
        <w:rPr>
          <w:b/>
          <w:sz w:val="24"/>
          <w:szCs w:val="24"/>
        </w:rPr>
      </w:pPr>
    </w:p>
    <w:p w:rsidR="004E3F7E" w:rsidRPr="00D17CEF" w:rsidRDefault="004E3F7E" w:rsidP="004E3F7E">
      <w:pPr>
        <w:spacing w:after="0" w:line="240" w:lineRule="auto"/>
        <w:rPr>
          <w:sz w:val="24"/>
          <w:szCs w:val="24"/>
        </w:rPr>
      </w:pPr>
      <w:r w:rsidRPr="00D17CEF">
        <w:rPr>
          <w:sz w:val="24"/>
          <w:szCs w:val="24"/>
        </w:rPr>
        <w:t>COGNOME  E NOME ALUNNO/A ………………………………………………………………………………</w:t>
      </w:r>
      <w:r>
        <w:rPr>
          <w:sz w:val="24"/>
          <w:szCs w:val="24"/>
        </w:rPr>
        <w:t>……………………..</w:t>
      </w:r>
    </w:p>
    <w:p w:rsidR="004E3F7E" w:rsidRPr="00D17CEF" w:rsidRDefault="004E3F7E" w:rsidP="004E3F7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PLESSO ………………………………………SEZIONE ……………</w:t>
      </w:r>
      <w:r w:rsidRPr="00060B88">
        <w:rPr>
          <w:sz w:val="24"/>
          <w:szCs w:val="24"/>
        </w:rPr>
        <w:t xml:space="preserve"> </w:t>
      </w:r>
      <w:r w:rsidRPr="00D17CEF">
        <w:rPr>
          <w:sz w:val="24"/>
          <w:szCs w:val="24"/>
        </w:rPr>
        <w:t xml:space="preserve">DOCENTI </w:t>
      </w:r>
      <w:r>
        <w:rPr>
          <w:sz w:val="24"/>
          <w:szCs w:val="24"/>
        </w:rPr>
        <w:t>………………………………………………………..</w:t>
      </w:r>
    </w:p>
    <w:p w:rsidR="00DA35CE" w:rsidRPr="00D17CEF" w:rsidRDefault="00DA35CE" w:rsidP="004E46DE">
      <w:pPr>
        <w:spacing w:after="0"/>
        <w:rPr>
          <w:sz w:val="24"/>
          <w:szCs w:val="24"/>
        </w:rPr>
      </w:pPr>
    </w:p>
    <w:p w:rsidR="00DA35CE" w:rsidRPr="004B3D23" w:rsidRDefault="00DA35CE" w:rsidP="004E46DE">
      <w:pPr>
        <w:spacing w:after="0"/>
        <w:rPr>
          <w:b/>
        </w:rPr>
      </w:pPr>
    </w:p>
    <w:tbl>
      <w:tblPr>
        <w:tblStyle w:val="Grigliatabella"/>
        <w:tblW w:w="109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64"/>
        <w:gridCol w:w="4433"/>
        <w:gridCol w:w="491"/>
        <w:gridCol w:w="567"/>
        <w:gridCol w:w="567"/>
        <w:gridCol w:w="567"/>
        <w:gridCol w:w="567"/>
        <w:gridCol w:w="425"/>
        <w:gridCol w:w="567"/>
        <w:gridCol w:w="567"/>
      </w:tblGrid>
      <w:tr w:rsidR="004E3F7E" w:rsidTr="004E3F7E">
        <w:trPr>
          <w:trHeight w:val="789"/>
        </w:trPr>
        <w:tc>
          <w:tcPr>
            <w:tcW w:w="2164" w:type="dxa"/>
            <w:vMerge w:val="restart"/>
          </w:tcPr>
          <w:p w:rsidR="004E3F7E" w:rsidRPr="004E3F7E" w:rsidRDefault="004E3F7E" w:rsidP="004E3F7E">
            <w:pPr>
              <w:spacing w:after="28"/>
              <w:jc w:val="center"/>
              <w:rPr>
                <w:rFonts w:ascii="Times New Roman" w:hAnsi="Times New Roman"/>
                <w:lang w:eastAsia="it-IT"/>
              </w:rPr>
            </w:pPr>
            <w:r w:rsidRPr="004E3F7E">
              <w:rPr>
                <w:b/>
                <w:bCs/>
                <w:color w:val="000000"/>
                <w:lang w:eastAsia="it-IT"/>
              </w:rPr>
              <w:t>COMPETENZE</w:t>
            </w:r>
          </w:p>
          <w:p w:rsidR="004E3F7E" w:rsidRPr="004E3F7E" w:rsidRDefault="004E3F7E" w:rsidP="004E3F7E">
            <w:pPr>
              <w:ind w:right="232"/>
              <w:jc w:val="center"/>
              <w:rPr>
                <w:b/>
                <w:bCs/>
                <w:color w:val="000000"/>
                <w:lang w:eastAsia="it-IT"/>
              </w:rPr>
            </w:pPr>
            <w:r w:rsidRPr="004E3F7E">
              <w:rPr>
                <w:b/>
                <w:bCs/>
                <w:color w:val="000000"/>
                <w:lang w:eastAsia="it-IT"/>
              </w:rPr>
              <w:t>CHIAVE DI RIFERIMENTO</w:t>
            </w:r>
          </w:p>
          <w:p w:rsidR="004E3F7E" w:rsidRDefault="004E3F7E" w:rsidP="004E3F7E">
            <w:pPr>
              <w:jc w:val="center"/>
              <w:rPr>
                <w:b/>
                <w:caps/>
                <w:sz w:val="24"/>
                <w:szCs w:val="24"/>
              </w:rPr>
            </w:pPr>
            <w:r w:rsidRPr="00060B88">
              <w:rPr>
                <w:color w:val="000000"/>
                <w:lang w:eastAsia="it-IT"/>
              </w:rPr>
              <w:t>(campi d’esperienza prevalenti e concorrenti)</w:t>
            </w:r>
          </w:p>
          <w:p w:rsidR="004E3F7E" w:rsidRDefault="004E3F7E" w:rsidP="004E3F7E">
            <w:pPr>
              <w:jc w:val="center"/>
              <w:rPr>
                <w:b/>
                <w:caps/>
                <w:sz w:val="24"/>
                <w:szCs w:val="24"/>
              </w:rPr>
            </w:pPr>
          </w:p>
          <w:p w:rsidR="004E3F7E" w:rsidRPr="002254FF" w:rsidRDefault="004E3F7E" w:rsidP="004E3F7E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4433" w:type="dxa"/>
            <w:vMerge w:val="restart"/>
          </w:tcPr>
          <w:p w:rsidR="004E3F7E" w:rsidRDefault="004E3F7E" w:rsidP="00DA35CE">
            <w:pPr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 xml:space="preserve">       </w:t>
            </w:r>
          </w:p>
          <w:p w:rsidR="004E3F7E" w:rsidRDefault="004E3F7E" w:rsidP="00DA35CE">
            <w:pPr>
              <w:rPr>
                <w:b/>
                <w:caps/>
                <w:sz w:val="24"/>
                <w:szCs w:val="24"/>
              </w:rPr>
            </w:pPr>
          </w:p>
          <w:p w:rsidR="004E3F7E" w:rsidRDefault="004E3F7E" w:rsidP="004E3F7E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 xml:space="preserve">indicatori di </w:t>
            </w:r>
            <w:r w:rsidRPr="002254FF">
              <w:rPr>
                <w:b/>
                <w:caps/>
                <w:sz w:val="24"/>
                <w:szCs w:val="24"/>
              </w:rPr>
              <w:t>competenz</w:t>
            </w:r>
            <w:r>
              <w:rPr>
                <w:b/>
                <w:caps/>
                <w:sz w:val="24"/>
                <w:szCs w:val="24"/>
              </w:rPr>
              <w:t>a</w:t>
            </w:r>
          </w:p>
        </w:tc>
        <w:tc>
          <w:tcPr>
            <w:tcW w:w="2192" w:type="dxa"/>
            <w:gridSpan w:val="4"/>
            <w:tcBorders>
              <w:right w:val="single" w:sz="18" w:space="0" w:color="000000" w:themeColor="text1"/>
            </w:tcBorders>
          </w:tcPr>
          <w:p w:rsidR="004E3F7E" w:rsidRPr="00DA35CE" w:rsidRDefault="004E3F7E" w:rsidP="00DA35CE">
            <w:pPr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1° quadrimestre</w:t>
            </w:r>
          </w:p>
        </w:tc>
        <w:tc>
          <w:tcPr>
            <w:tcW w:w="2126" w:type="dxa"/>
            <w:gridSpan w:val="4"/>
          </w:tcPr>
          <w:p w:rsidR="004E3F7E" w:rsidRPr="00DA35CE" w:rsidRDefault="004E3F7E" w:rsidP="00DA35CE">
            <w:pPr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2° quadrimestre</w:t>
            </w:r>
          </w:p>
        </w:tc>
      </w:tr>
      <w:tr w:rsidR="004E3F7E" w:rsidTr="004E3F7E">
        <w:trPr>
          <w:trHeight w:val="334"/>
        </w:trPr>
        <w:tc>
          <w:tcPr>
            <w:tcW w:w="2164" w:type="dxa"/>
            <w:vMerge/>
          </w:tcPr>
          <w:p w:rsidR="004E3F7E" w:rsidRPr="002254FF" w:rsidRDefault="004E3F7E" w:rsidP="004E3F7E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4433" w:type="dxa"/>
            <w:vMerge/>
            <w:tcBorders>
              <w:bottom w:val="single" w:sz="4" w:space="0" w:color="auto"/>
            </w:tcBorders>
          </w:tcPr>
          <w:p w:rsidR="004E3F7E" w:rsidRPr="002254FF" w:rsidRDefault="004E3F7E" w:rsidP="004E3F7E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491" w:type="dxa"/>
          </w:tcPr>
          <w:p w:rsidR="004E3F7E" w:rsidRPr="004E3F7E" w:rsidRDefault="004E3F7E" w:rsidP="004E3F7E">
            <w:pPr>
              <w:rPr>
                <w:b/>
                <w:sz w:val="28"/>
                <w:szCs w:val="28"/>
              </w:rPr>
            </w:pPr>
            <w:r w:rsidRPr="004E3F7E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4E3F7E" w:rsidRPr="004E3F7E" w:rsidRDefault="004E3F7E" w:rsidP="004E3F7E">
            <w:pPr>
              <w:rPr>
                <w:b/>
                <w:sz w:val="28"/>
                <w:szCs w:val="28"/>
              </w:rPr>
            </w:pPr>
            <w:r w:rsidRPr="004E3F7E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E3F7E" w:rsidRPr="004E3F7E" w:rsidRDefault="004E3F7E" w:rsidP="004E3F7E">
            <w:pPr>
              <w:rPr>
                <w:b/>
                <w:sz w:val="28"/>
                <w:szCs w:val="28"/>
              </w:rPr>
            </w:pPr>
            <w:r w:rsidRPr="004E3F7E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Pr="004E3F7E" w:rsidRDefault="004E3F7E" w:rsidP="004E3F7E">
            <w:pPr>
              <w:rPr>
                <w:b/>
                <w:sz w:val="28"/>
                <w:szCs w:val="28"/>
              </w:rPr>
            </w:pPr>
            <w:r w:rsidRPr="004E3F7E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Pr="004E3F7E" w:rsidRDefault="004E3F7E" w:rsidP="004E3F7E">
            <w:pPr>
              <w:rPr>
                <w:b/>
                <w:sz w:val="28"/>
                <w:szCs w:val="28"/>
              </w:rPr>
            </w:pPr>
            <w:r w:rsidRPr="004E3F7E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5" w:type="dxa"/>
          </w:tcPr>
          <w:p w:rsidR="004E3F7E" w:rsidRPr="004E3F7E" w:rsidRDefault="004E3F7E" w:rsidP="004E3F7E">
            <w:pPr>
              <w:rPr>
                <w:b/>
                <w:sz w:val="28"/>
                <w:szCs w:val="28"/>
              </w:rPr>
            </w:pPr>
            <w:r w:rsidRPr="004E3F7E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E3F7E" w:rsidRPr="004E3F7E" w:rsidRDefault="004E3F7E" w:rsidP="004E3F7E">
            <w:pPr>
              <w:rPr>
                <w:b/>
                <w:sz w:val="28"/>
                <w:szCs w:val="28"/>
              </w:rPr>
            </w:pPr>
            <w:r w:rsidRPr="004E3F7E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4E3F7E" w:rsidRPr="004E3F7E" w:rsidRDefault="004E3F7E" w:rsidP="004E3F7E">
            <w:pPr>
              <w:rPr>
                <w:b/>
                <w:sz w:val="28"/>
                <w:szCs w:val="28"/>
              </w:rPr>
            </w:pPr>
            <w:r w:rsidRPr="004E3F7E">
              <w:rPr>
                <w:b/>
                <w:sz w:val="28"/>
                <w:szCs w:val="28"/>
              </w:rPr>
              <w:t>D</w:t>
            </w:r>
          </w:p>
        </w:tc>
      </w:tr>
      <w:tr w:rsidR="004E3F7E" w:rsidTr="004E3F7E">
        <w:trPr>
          <w:trHeight w:val="397"/>
        </w:trPr>
        <w:tc>
          <w:tcPr>
            <w:tcW w:w="2164" w:type="dxa"/>
            <w:vMerge w:val="restart"/>
          </w:tcPr>
          <w:p w:rsidR="00802DE3" w:rsidRDefault="00802DE3" w:rsidP="00802DE3">
            <w:pPr>
              <w:spacing w:after="28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802DE3" w:rsidRDefault="00802DE3" w:rsidP="00802DE3">
            <w:pPr>
              <w:spacing w:after="28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802DE3" w:rsidRPr="00CD48DA" w:rsidRDefault="00802DE3" w:rsidP="00802DE3">
            <w:pPr>
              <w:spacing w:after="28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Competenze</w:t>
            </w:r>
          </w:p>
          <w:p w:rsidR="00802DE3" w:rsidRPr="00CD48DA" w:rsidRDefault="00802DE3" w:rsidP="00802DE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sociali e civiche</w:t>
            </w:r>
          </w:p>
          <w:p w:rsidR="004E3F7E" w:rsidRDefault="00802DE3" w:rsidP="00802DE3">
            <w:pPr>
              <w:jc w:val="center"/>
            </w:pPr>
            <w:r w:rsidRPr="00CD48DA">
              <w:rPr>
                <w:color w:val="000000"/>
                <w:sz w:val="24"/>
                <w:szCs w:val="24"/>
                <w:lang w:eastAsia="it-IT"/>
              </w:rPr>
              <w:t>(Il sé e l’altro – tutti)</w:t>
            </w:r>
          </w:p>
        </w:tc>
        <w:tc>
          <w:tcPr>
            <w:tcW w:w="4433" w:type="dxa"/>
            <w:tcBorders>
              <w:top w:val="single" w:sz="4" w:space="0" w:color="auto"/>
            </w:tcBorders>
          </w:tcPr>
          <w:p w:rsidR="004E3F7E" w:rsidRDefault="004E3F7E" w:rsidP="004E3F7E">
            <w:r>
              <w:t>Si riconosce parte di un gruppo.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Conosce e rispetta le principali regole di convivenza.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Conquista l’ autonomia nelle situazioni di vita quotidiana(servizi igienici, pranzo, gioco).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Si relaziona e si confronta con adulti e bambini.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Gioca in maniera costruttiva con gli altri.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250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bottom w:val="single" w:sz="4" w:space="0" w:color="auto"/>
            </w:tcBorders>
          </w:tcPr>
          <w:p w:rsidR="004E3F7E" w:rsidRDefault="004E3F7E" w:rsidP="004E3F7E">
            <w:r>
              <w:t>Collabora con i compagni per un fine comune.</w:t>
            </w:r>
          </w:p>
          <w:p w:rsidR="004E3F7E" w:rsidRDefault="004E3F7E" w:rsidP="004E3F7E"/>
        </w:tc>
        <w:tc>
          <w:tcPr>
            <w:tcW w:w="491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425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</w:tr>
      <w:tr w:rsidR="004E3F7E" w:rsidTr="004E3F7E">
        <w:trPr>
          <w:trHeight w:val="162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>
            <w:r>
              <w:t>Conquista l’ autonomia nello svolgere semplici attività.</w:t>
            </w: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left w:val="single" w:sz="18" w:space="0" w:color="000000" w:themeColor="text1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 w:val="restart"/>
          </w:tcPr>
          <w:p w:rsidR="004E3F7E" w:rsidRDefault="004E3F7E" w:rsidP="004E3F7E"/>
          <w:p w:rsidR="00802DE3" w:rsidRDefault="00802DE3" w:rsidP="004E3F7E"/>
          <w:p w:rsidR="00802DE3" w:rsidRPr="00060B88" w:rsidRDefault="00802DE3" w:rsidP="00802DE3">
            <w:pPr>
              <w:spacing w:after="2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Consapevolezza ed espressione culturale</w:t>
            </w:r>
          </w:p>
          <w:p w:rsidR="00802DE3" w:rsidRPr="00060B88" w:rsidRDefault="00802DE3" w:rsidP="00802DE3">
            <w:pPr>
              <w:spacing w:after="30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(Il corpo e il</w:t>
            </w:r>
          </w:p>
          <w:p w:rsidR="00802DE3" w:rsidRDefault="00802DE3" w:rsidP="00802DE3">
            <w:pPr>
              <w:jc w:val="center"/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movimento)</w:t>
            </w:r>
          </w:p>
        </w:tc>
        <w:tc>
          <w:tcPr>
            <w:tcW w:w="4433" w:type="dxa"/>
          </w:tcPr>
          <w:p w:rsidR="004E3F7E" w:rsidRDefault="004E3F7E" w:rsidP="004E3F7E">
            <w:r>
              <w:t>Riconosce e denomina le parti del corpo su se stesso, sull’altro e su un’ immagine.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Rappresenta graficamente la figura umana.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Assume  posizioni e movimenti del corpo.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Esegue sequenze di movimenti e percorsi su imitazione.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Esegue saltelli.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Esegue attività di coordinazione oculo-manuale (percorsi e ripassi).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Discrimina gli stimoli sensoriali principali.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 w:val="restart"/>
          </w:tcPr>
          <w:p w:rsidR="004E3F7E" w:rsidRDefault="004E3F7E" w:rsidP="004E3F7E"/>
          <w:p w:rsidR="00802DE3" w:rsidRDefault="00802DE3" w:rsidP="00802DE3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802DE3" w:rsidRDefault="00802DE3" w:rsidP="00802DE3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Consapevolezza ed espressione culturale</w:t>
            </w:r>
          </w:p>
          <w:p w:rsidR="00802DE3" w:rsidRPr="00C07048" w:rsidRDefault="00802DE3" w:rsidP="00802DE3">
            <w:pPr>
              <w:spacing w:after="2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02DE3" w:rsidRDefault="00802DE3" w:rsidP="00802DE3">
            <w:pPr>
              <w:jc w:val="center"/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(immagini, suoni, colori)</w:t>
            </w:r>
          </w:p>
        </w:tc>
        <w:tc>
          <w:tcPr>
            <w:tcW w:w="4433" w:type="dxa"/>
          </w:tcPr>
          <w:p w:rsidR="004E3F7E" w:rsidRDefault="004E3F7E" w:rsidP="004E3F7E">
            <w:r>
              <w:t>Conosce e denomina i colori primari e secondari.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Utilizza varie tecniche grafico-pittoriche.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Sperimenta  materiali diversi.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Esegue giochi simbolici e di ruolo.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Disegna in modo finalizzato e su consegna verbale.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bottom w:val="single" w:sz="4" w:space="0" w:color="auto"/>
            </w:tcBorders>
          </w:tcPr>
          <w:p w:rsidR="004E3F7E" w:rsidRDefault="004E3F7E" w:rsidP="004E3F7E">
            <w:r>
              <w:t>Descrive il contenuto del proprio disegno.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>
            <w:r>
              <w:t>Memorizza ed esegue  canti , ripete filastrocche e semplici poesie .</w:t>
            </w: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Pr="002254FF" w:rsidRDefault="004E3F7E" w:rsidP="004E3F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Pr="002254FF" w:rsidRDefault="004E3F7E" w:rsidP="004E3F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Pr="002254FF" w:rsidRDefault="004E3F7E" w:rsidP="004E3F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8" w:space="0" w:color="000000" w:themeColor="text1"/>
            </w:tcBorders>
          </w:tcPr>
          <w:p w:rsidR="004E3F7E" w:rsidRPr="00E06870" w:rsidRDefault="004E3F7E" w:rsidP="004E3F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Pr="00773932" w:rsidRDefault="004E3F7E" w:rsidP="004E3F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4E3F7E" w:rsidRDefault="004E3F7E" w:rsidP="00DA35C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>
            <w:r>
              <w:t>Riproduce ritmi e ne percepisce le differenze(lento-veloce)</w:t>
            </w: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top w:val="single" w:sz="4" w:space="0" w:color="auto"/>
            </w:tcBorders>
          </w:tcPr>
          <w:p w:rsidR="004E3F7E" w:rsidRDefault="004E3F7E" w:rsidP="004E3F7E">
            <w:r>
              <w:t>Partecipa  a semplici drammatizzazioni.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 w:val="restart"/>
          </w:tcPr>
          <w:p w:rsidR="004E3F7E" w:rsidRDefault="004E3F7E" w:rsidP="004E3F7E"/>
          <w:p w:rsidR="00802DE3" w:rsidRDefault="00802DE3" w:rsidP="00802DE3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802DE3" w:rsidRPr="00060B88" w:rsidRDefault="00802DE3" w:rsidP="00802DE3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Comunicazione</w:t>
            </w:r>
          </w:p>
          <w:p w:rsidR="00802DE3" w:rsidRPr="00060B88" w:rsidRDefault="00802DE3" w:rsidP="00802DE3">
            <w:pPr>
              <w:spacing w:after="2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nella madre lingua</w:t>
            </w:r>
          </w:p>
          <w:p w:rsidR="00802DE3" w:rsidRDefault="00802DE3" w:rsidP="00802DE3">
            <w:pPr>
              <w:jc w:val="center"/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 discorsi e le parole – tutti)</w:t>
            </w:r>
          </w:p>
        </w:tc>
        <w:tc>
          <w:tcPr>
            <w:tcW w:w="4433" w:type="dxa"/>
            <w:tcBorders>
              <w:bottom w:val="single" w:sz="4" w:space="0" w:color="auto"/>
            </w:tcBorders>
          </w:tcPr>
          <w:p w:rsidR="004E3F7E" w:rsidRDefault="004E3F7E" w:rsidP="004E3F7E">
            <w:r>
              <w:t>Acquisisce la corretta pronuncia dei fonemi.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Pr="00202278" w:rsidRDefault="004E3F7E" w:rsidP="004E3F7E">
            <w:pPr>
              <w:rPr>
                <w:b/>
                <w:sz w:val="28"/>
                <w:szCs w:val="28"/>
              </w:rPr>
            </w:pPr>
          </w:p>
        </w:tc>
        <w:tc>
          <w:tcPr>
            <w:tcW w:w="4433" w:type="dxa"/>
            <w:tcBorders>
              <w:top w:val="single" w:sz="4" w:space="0" w:color="auto"/>
            </w:tcBorders>
          </w:tcPr>
          <w:p w:rsidR="004E3F7E" w:rsidRDefault="004E3F7E" w:rsidP="004E3F7E">
            <w:r>
              <w:t>Denomina e descrive oggetti e immagini.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bottom w:val="single" w:sz="4" w:space="0" w:color="auto"/>
            </w:tcBorders>
          </w:tcPr>
          <w:p w:rsidR="004E3F7E" w:rsidRDefault="004E3F7E" w:rsidP="004E3F7E">
            <w:r>
              <w:t>Esprime verbalmente i propri bisogni.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top w:val="single" w:sz="4" w:space="0" w:color="auto"/>
            </w:tcBorders>
          </w:tcPr>
          <w:p w:rsidR="004E3F7E" w:rsidRDefault="004E3F7E" w:rsidP="004E3F7E">
            <w:r>
              <w:t>Comprende ed esegue consegne verbali.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bottom w:val="single" w:sz="4" w:space="0" w:color="auto"/>
            </w:tcBorders>
          </w:tcPr>
          <w:p w:rsidR="004E3F7E" w:rsidRDefault="004E3F7E" w:rsidP="004E3F7E">
            <w:r>
              <w:t>Ascolta e comprende storie cogliendone l’argomento generale dietro domande stimolo dell’insegnante.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top w:val="single" w:sz="4" w:space="0" w:color="auto"/>
            </w:tcBorders>
          </w:tcPr>
          <w:p w:rsidR="004E3F7E" w:rsidRDefault="004E3F7E" w:rsidP="004E3F7E">
            <w:r>
              <w:t>Usa un  linguaggio semplice per comunicare con i compagni e con gli adulti.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Memorizza e ripete filastrocche e poesie.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Mostra curiosità per il segno grafico della scrittura.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 w:val="restart"/>
          </w:tcPr>
          <w:p w:rsidR="004E3F7E" w:rsidRPr="0066116D" w:rsidRDefault="004E3F7E" w:rsidP="004E3F7E"/>
          <w:p w:rsidR="004E3F7E" w:rsidRPr="0066116D" w:rsidRDefault="004E3F7E" w:rsidP="004E3F7E"/>
          <w:p w:rsidR="004E3F7E" w:rsidRDefault="004E3F7E" w:rsidP="004E3F7E"/>
          <w:p w:rsidR="004E3F7E" w:rsidRPr="0066116D" w:rsidRDefault="004E3F7E" w:rsidP="004E3F7E"/>
          <w:p w:rsidR="004E3F7E" w:rsidRDefault="004E3F7E" w:rsidP="004E3F7E"/>
          <w:p w:rsidR="00802DE3" w:rsidRPr="00060B88" w:rsidRDefault="00802DE3" w:rsidP="00802DE3">
            <w:pPr>
              <w:spacing w:after="30"/>
              <w:ind w:right="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Competenza  di base matematica, scienza e tecnologia</w:t>
            </w:r>
          </w:p>
          <w:p w:rsidR="00802DE3" w:rsidRPr="00060B88" w:rsidRDefault="00802DE3" w:rsidP="00802DE3">
            <w:pPr>
              <w:spacing w:after="30"/>
              <w:ind w:right="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(La conoscenza</w:t>
            </w:r>
          </w:p>
          <w:p w:rsidR="00802DE3" w:rsidRPr="00060B88" w:rsidRDefault="00802DE3" w:rsidP="00802DE3">
            <w:pPr>
              <w:jc w:val="center"/>
              <w:rPr>
                <w:sz w:val="24"/>
                <w:szCs w:val="24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del mondo)</w:t>
            </w:r>
          </w:p>
          <w:p w:rsidR="004E3F7E" w:rsidRPr="0066116D" w:rsidRDefault="004E3F7E" w:rsidP="004E3F7E"/>
        </w:tc>
        <w:tc>
          <w:tcPr>
            <w:tcW w:w="4433" w:type="dxa"/>
            <w:tcBorders>
              <w:top w:val="single" w:sz="4" w:space="0" w:color="auto"/>
              <w:bottom w:val="single" w:sz="4" w:space="0" w:color="auto"/>
            </w:tcBorders>
          </w:tcPr>
          <w:p w:rsidR="004E3F7E" w:rsidRDefault="004E3F7E" w:rsidP="004E3F7E">
            <w:r>
              <w:t>Riconosce e riproduce le principali forme geometriche(cerchio, triangolo,quadrato).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Pr="00202278" w:rsidRDefault="004E3F7E" w:rsidP="004E3F7E">
            <w:pPr>
              <w:rPr>
                <w:b/>
                <w:sz w:val="28"/>
                <w:szCs w:val="28"/>
              </w:rPr>
            </w:pPr>
          </w:p>
        </w:tc>
        <w:tc>
          <w:tcPr>
            <w:tcW w:w="4433" w:type="dxa"/>
            <w:tcBorders>
              <w:top w:val="single" w:sz="4" w:space="0" w:color="auto"/>
            </w:tcBorders>
          </w:tcPr>
          <w:p w:rsidR="004E3F7E" w:rsidRDefault="004E3F7E" w:rsidP="004E3F7E">
            <w:r>
              <w:t>Comprende e discrimina grandezze(piccolo-  medio -grande, lungo – medio - corto, alto – medio -basso).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Comprende e descrive quantità(uno, pochi, tanti, zero).Conta fino a cinque.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bottom w:val="single" w:sz="4" w:space="0" w:color="auto"/>
            </w:tcBorders>
          </w:tcPr>
          <w:p w:rsidR="004E3F7E" w:rsidRDefault="004E3F7E" w:rsidP="004E3F7E">
            <w:r>
              <w:t>Comprende e utilizza le relazioni spaziali (davanti-dietro, dentro-fuori, vicino-lontano, sopra-sotto)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top w:val="single" w:sz="4" w:space="0" w:color="auto"/>
            </w:tcBorders>
          </w:tcPr>
          <w:p w:rsidR="004E3F7E" w:rsidRDefault="004E3F7E" w:rsidP="004E3F7E">
            <w:r>
              <w:t>Costruisce insiemi  in  base a criteri dati</w:t>
            </w:r>
          </w:p>
          <w:p w:rsidR="004E3F7E" w:rsidRDefault="004E3F7E" w:rsidP="004E3F7E">
            <w:r>
              <w:t xml:space="preserve"> ( forma, colore, dimensione, proprietà …)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397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</w:tcPr>
          <w:p w:rsidR="004E3F7E" w:rsidRDefault="004E3F7E" w:rsidP="004E3F7E">
            <w:r>
              <w:t>Comprende e distingue la routine della giornata scolastica.</w:t>
            </w:r>
          </w:p>
        </w:tc>
        <w:tc>
          <w:tcPr>
            <w:tcW w:w="491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  <w:tc>
          <w:tcPr>
            <w:tcW w:w="567" w:type="dxa"/>
            <w:tcBorders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162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bottom w:val="single" w:sz="4" w:space="0" w:color="auto"/>
            </w:tcBorders>
          </w:tcPr>
          <w:p w:rsidR="004E3F7E" w:rsidRDefault="004E3F7E" w:rsidP="004E3F7E">
            <w:r>
              <w:t>Comprende ed esegue la sequenza di azioni relative a un’esperienza(prima - dopo-infine)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bottom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  <w:tr w:rsidR="004E3F7E" w:rsidTr="004E3F7E">
        <w:trPr>
          <w:trHeight w:val="225"/>
        </w:trPr>
        <w:tc>
          <w:tcPr>
            <w:tcW w:w="2164" w:type="dxa"/>
            <w:vMerge/>
          </w:tcPr>
          <w:p w:rsidR="004E3F7E" w:rsidRDefault="004E3F7E" w:rsidP="004E3F7E"/>
        </w:tc>
        <w:tc>
          <w:tcPr>
            <w:tcW w:w="4433" w:type="dxa"/>
            <w:tcBorders>
              <w:top w:val="single" w:sz="4" w:space="0" w:color="auto"/>
            </w:tcBorders>
          </w:tcPr>
          <w:p w:rsidR="004E3F7E" w:rsidRDefault="004E3F7E" w:rsidP="004E3F7E">
            <w:r>
              <w:t>Conosce le principali caratteristiche  delle  stagioni.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425" w:type="dxa"/>
            <w:tcBorders>
              <w:left w:val="single" w:sz="2" w:space="0" w:color="000000" w:themeColor="text1"/>
              <w:righ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  <w:tcBorders>
              <w:left w:val="single" w:sz="2" w:space="0" w:color="000000" w:themeColor="text1"/>
            </w:tcBorders>
          </w:tcPr>
          <w:p w:rsidR="004E3F7E" w:rsidRDefault="004E3F7E" w:rsidP="004E3F7E"/>
        </w:tc>
        <w:tc>
          <w:tcPr>
            <w:tcW w:w="567" w:type="dxa"/>
          </w:tcPr>
          <w:p w:rsidR="004E3F7E" w:rsidRDefault="004E3F7E" w:rsidP="004E3F7E"/>
        </w:tc>
      </w:tr>
    </w:tbl>
    <w:p w:rsidR="004F31A1" w:rsidRDefault="004F31A1" w:rsidP="004F31A1"/>
    <w:p w:rsidR="00D17CEF" w:rsidRDefault="00D17CEF" w:rsidP="00A5559C">
      <w:pPr>
        <w:spacing w:after="0"/>
      </w:pPr>
    </w:p>
    <w:p w:rsidR="00D822C3" w:rsidRDefault="00D822C3" w:rsidP="00D822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16"/>
          <w:szCs w:val="16"/>
        </w:rPr>
      </w:pPr>
    </w:p>
    <w:p w:rsidR="00D822C3" w:rsidRPr="00CE07F1" w:rsidRDefault="00D822C3" w:rsidP="00D822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16"/>
          <w:szCs w:val="16"/>
        </w:rPr>
      </w:pPr>
      <w:r w:rsidRPr="00CE07F1">
        <w:rPr>
          <w:rFonts w:cstheme="minorHAnsi"/>
          <w:b/>
          <w:color w:val="000000"/>
          <w:sz w:val="16"/>
          <w:szCs w:val="16"/>
        </w:rPr>
        <w:lastRenderedPageBreak/>
        <w:t>LEGENDA LIVELLI INDICATORI</w:t>
      </w:r>
      <w:r>
        <w:rPr>
          <w:rFonts w:cstheme="minorHAnsi"/>
          <w:b/>
          <w:color w:val="000000"/>
          <w:sz w:val="16"/>
          <w:szCs w:val="16"/>
        </w:rPr>
        <w:t xml:space="preserve"> ESPLICATIVI</w:t>
      </w:r>
    </w:p>
    <w:p w:rsidR="00D822C3" w:rsidRPr="00CE07F1" w:rsidRDefault="00D822C3" w:rsidP="00D822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6"/>
          <w:szCs w:val="16"/>
        </w:rPr>
      </w:pPr>
      <w:r w:rsidRPr="00CE07F1">
        <w:rPr>
          <w:rFonts w:cstheme="minorHAnsi"/>
          <w:b/>
          <w:color w:val="000000"/>
          <w:sz w:val="16"/>
          <w:szCs w:val="16"/>
        </w:rPr>
        <w:t>A – AVANZATO:</w:t>
      </w:r>
      <w:r w:rsidRPr="00CE07F1">
        <w:rPr>
          <w:rFonts w:cstheme="minorHAnsi"/>
          <w:color w:val="000000"/>
          <w:sz w:val="16"/>
          <w:szCs w:val="16"/>
        </w:rPr>
        <w:t xml:space="preserve"> Il bambino svolge compiti mostrando padronanza nell’uso delle conoscenze, compie scelte consapevoli, rilevando di saper utilizzare le conoscenze e le abilità acquisite.</w:t>
      </w:r>
    </w:p>
    <w:p w:rsidR="00D822C3" w:rsidRPr="00CE07F1" w:rsidRDefault="00D822C3" w:rsidP="00D822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6"/>
          <w:szCs w:val="16"/>
        </w:rPr>
      </w:pPr>
      <w:r w:rsidRPr="00CE07F1">
        <w:rPr>
          <w:rFonts w:cstheme="minorHAnsi"/>
          <w:b/>
          <w:color w:val="000000"/>
          <w:sz w:val="16"/>
          <w:szCs w:val="16"/>
        </w:rPr>
        <w:t>B- INTERMEDIO</w:t>
      </w:r>
      <w:r w:rsidRPr="00CE07F1">
        <w:rPr>
          <w:rFonts w:cstheme="minorHAnsi"/>
          <w:color w:val="000000"/>
          <w:sz w:val="16"/>
          <w:szCs w:val="16"/>
        </w:rPr>
        <w:t xml:space="preserve"> : Il bambini svolge compiti e risolve problemi in situazioni nuove, mostrando buona consapevolezza delle competenze acquisite </w:t>
      </w:r>
    </w:p>
    <w:p w:rsidR="00D822C3" w:rsidRPr="00CE07F1" w:rsidRDefault="00D822C3" w:rsidP="00D822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6"/>
          <w:szCs w:val="16"/>
        </w:rPr>
      </w:pPr>
      <w:r w:rsidRPr="00CE07F1">
        <w:rPr>
          <w:rFonts w:cstheme="minorHAnsi"/>
          <w:b/>
          <w:color w:val="000000"/>
          <w:sz w:val="16"/>
          <w:szCs w:val="16"/>
        </w:rPr>
        <w:t>C- BASE</w:t>
      </w:r>
      <w:r w:rsidRPr="00CE07F1">
        <w:rPr>
          <w:rFonts w:cstheme="minorHAnsi"/>
          <w:color w:val="000000"/>
          <w:sz w:val="16"/>
          <w:szCs w:val="16"/>
        </w:rPr>
        <w:t>: Il bambino svolge compiti semplici anche in situazioni nuove mostrando di possedere conoscenze e abilità fondamentali e di saper applicare basilari regole e procedure apprese.</w:t>
      </w:r>
    </w:p>
    <w:p w:rsidR="00D822C3" w:rsidRPr="00CE07F1" w:rsidRDefault="00D822C3" w:rsidP="00D822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6"/>
          <w:szCs w:val="16"/>
        </w:rPr>
      </w:pPr>
      <w:r w:rsidRPr="00CE07F1">
        <w:rPr>
          <w:rFonts w:cstheme="minorHAnsi"/>
          <w:b/>
          <w:color w:val="000000"/>
          <w:sz w:val="16"/>
          <w:szCs w:val="16"/>
        </w:rPr>
        <w:t>D – INIZIALE</w:t>
      </w:r>
      <w:r w:rsidRPr="00CE07F1">
        <w:rPr>
          <w:rFonts w:cstheme="minorHAnsi"/>
          <w:color w:val="000000"/>
          <w:sz w:val="16"/>
          <w:szCs w:val="16"/>
        </w:rPr>
        <w:t>: Il bambino, se opportunamente guidato, svolge compiti semplici in situazioni note, mostrando di non aver conseguito le competenze di base.</w:t>
      </w:r>
    </w:p>
    <w:p w:rsidR="00D822C3" w:rsidRDefault="00D822C3" w:rsidP="00A5559C">
      <w:pPr>
        <w:spacing w:after="0"/>
      </w:pPr>
    </w:p>
    <w:p w:rsidR="00A5559C" w:rsidRDefault="00D822C3" w:rsidP="00A5559C">
      <w:pPr>
        <w:spacing w:after="0"/>
      </w:pPr>
      <w:r>
        <w:t xml:space="preserve">EVENTUALI  </w:t>
      </w:r>
      <w:r w:rsidR="004F31A1">
        <w:t>OSSERVAZIONI</w:t>
      </w:r>
    </w:p>
    <w:p w:rsidR="00A5559C" w:rsidRDefault="004F31A1" w:rsidP="00A5559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E7E94">
        <w:t xml:space="preserve"> </w:t>
      </w:r>
      <w:r>
        <w:t xml:space="preserve"> </w:t>
      </w:r>
    </w:p>
    <w:p w:rsidR="00A5559C" w:rsidRDefault="00A5559C" w:rsidP="00A5559C"/>
    <w:p w:rsidR="00A5559C" w:rsidRDefault="00AE0823" w:rsidP="00AE0823">
      <w:r>
        <w:t xml:space="preserve">POZZUOLI, </w:t>
      </w:r>
    </w:p>
    <w:p w:rsidR="00AE0823" w:rsidRDefault="00AE0823" w:rsidP="004F31A1">
      <w:pPr>
        <w:jc w:val="right"/>
      </w:pPr>
    </w:p>
    <w:p w:rsidR="00AE0823" w:rsidRDefault="00AE0823" w:rsidP="004F31A1">
      <w:pPr>
        <w:jc w:val="right"/>
      </w:pPr>
    </w:p>
    <w:p w:rsidR="004F31A1" w:rsidRDefault="00AE0823" w:rsidP="00AE0823">
      <w:pPr>
        <w:jc w:val="right"/>
      </w:pPr>
      <w:r>
        <w:t xml:space="preserve">LE </w:t>
      </w:r>
      <w:r w:rsidR="00D822C3">
        <w:t xml:space="preserve"> DOCENTI DI SEZIONE</w:t>
      </w:r>
      <w:r w:rsidR="00A5559C">
        <w:t xml:space="preserve"> </w:t>
      </w:r>
    </w:p>
    <w:sectPr w:rsidR="004F31A1" w:rsidSect="00CF0B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FA5AAB"/>
    <w:multiLevelType w:val="hybridMultilevel"/>
    <w:tmpl w:val="9188B9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1A1"/>
    <w:rsid w:val="00081BD7"/>
    <w:rsid w:val="000B38A8"/>
    <w:rsid w:val="000C0B58"/>
    <w:rsid w:val="000F44FB"/>
    <w:rsid w:val="00114916"/>
    <w:rsid w:val="001F396F"/>
    <w:rsid w:val="002048B8"/>
    <w:rsid w:val="00325A92"/>
    <w:rsid w:val="004B3D23"/>
    <w:rsid w:val="004E3F7E"/>
    <w:rsid w:val="004E46DE"/>
    <w:rsid w:val="004F31A1"/>
    <w:rsid w:val="00537A91"/>
    <w:rsid w:val="00697C6B"/>
    <w:rsid w:val="006B1ADD"/>
    <w:rsid w:val="0073788C"/>
    <w:rsid w:val="0079303A"/>
    <w:rsid w:val="00802DE3"/>
    <w:rsid w:val="00842CFA"/>
    <w:rsid w:val="008F336C"/>
    <w:rsid w:val="00A5559C"/>
    <w:rsid w:val="00AE0823"/>
    <w:rsid w:val="00B04550"/>
    <w:rsid w:val="00B54CCF"/>
    <w:rsid w:val="00BC3630"/>
    <w:rsid w:val="00CF0B48"/>
    <w:rsid w:val="00D17CEF"/>
    <w:rsid w:val="00D4182F"/>
    <w:rsid w:val="00D822C3"/>
    <w:rsid w:val="00DA35CE"/>
    <w:rsid w:val="00D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8791-EAEF-4D33-940C-9D0306565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F31A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F31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59C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4E3F7E"/>
    <w:rPr>
      <w:color w:val="000080"/>
      <w:u w:val="single"/>
    </w:rPr>
  </w:style>
  <w:style w:type="paragraph" w:customStyle="1" w:styleId="default">
    <w:name w:val="default"/>
    <w:basedOn w:val="Normale"/>
    <w:rsid w:val="004E3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f220">
    <w:name w:val="ff220"/>
    <w:rsid w:val="004E3F7E"/>
    <w:rPr>
      <w:rFonts w:ascii="Tahoma" w:hAnsi="Tahoma" w:cs="Tahoma" w:hint="default"/>
    </w:rPr>
  </w:style>
  <w:style w:type="paragraph" w:styleId="Paragrafoelenco">
    <w:name w:val="List Paragraph"/>
    <w:basedOn w:val="Normale"/>
    <w:uiPriority w:val="34"/>
    <w:qFormat/>
    <w:rsid w:val="004E3F7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circolopozzuoli.i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1circolopozzuoli.it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</dc:creator>
  <cp:lastModifiedBy>imma mi</cp:lastModifiedBy>
  <cp:revision>2</cp:revision>
  <dcterms:created xsi:type="dcterms:W3CDTF">2019-01-14T06:58:00Z</dcterms:created>
  <dcterms:modified xsi:type="dcterms:W3CDTF">2019-01-14T06:58:00Z</dcterms:modified>
</cp:coreProperties>
</file>